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8" w:rsidRPr="00D76F61" w:rsidRDefault="00381C88" w:rsidP="00381C8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06-2/500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новембар 2021. године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29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2021. ГОДИНЕ</w:t>
      </w:r>
    </w:p>
    <w:p w:rsidR="00381C88" w:rsidRPr="00D76F61" w:rsidRDefault="00381C88" w:rsidP="00381C8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88" w:rsidRPr="00D76F61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11.05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381C88" w:rsidRPr="00D76F61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381C88" w:rsidRPr="00D76F61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Виолета Оцокољић, Миленко Јованов, Угљеша Мрдић, Илија Матејић, Жељко Томић, Оља Петровић, Вук Мирчетић, Балинт Пастор и Лука Кебара.</w:t>
      </w:r>
    </w:p>
    <w:p w:rsidR="00381C88" w:rsidRPr="00D76F61" w:rsidRDefault="00381C88" w:rsidP="00381C8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Дејан Кесар, заменик члана Одбора Ђорђа Тодоровића, Гојко Палалић, заменик члана Одбора Јована Палалића и Борисав Ковачевић, заменик члана Одбора.</w:t>
      </w:r>
    </w:p>
    <w:p w:rsidR="00381C88" w:rsidRDefault="00381C88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Тома Фила и Дубравка Краљ,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381C88" w:rsidRPr="00EC688B" w:rsidRDefault="002F4A8A" w:rsidP="00381C8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присуствовао је Владимир Винш, виши саветник у Министарству правде.</w:t>
      </w:r>
    </w:p>
    <w:p w:rsidR="00381C88" w:rsidRPr="00D76F61" w:rsidRDefault="00381C88" w:rsidP="00381C8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 (14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381C88" w:rsidRPr="00D76F61" w:rsidRDefault="00381C88" w:rsidP="00381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381C88" w:rsidRDefault="00381C88" w:rsidP="00381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C88" w:rsidRPr="00D76F61" w:rsidRDefault="00381C88" w:rsidP="00381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C88" w:rsidRPr="00381C88" w:rsidRDefault="00381C88" w:rsidP="00381C8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1. Утврђивање Предлога акта о промени Устава, с образложењем;</w:t>
      </w:r>
    </w:p>
    <w:p w:rsidR="00381C88" w:rsidRPr="00381C88" w:rsidRDefault="00381C88" w:rsidP="00381C8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  <w:t>2. Утврђивање Предлога уставног закона за спровођење промене Устава;</w:t>
      </w:r>
    </w:p>
    <w:p w:rsidR="00381C88" w:rsidRPr="00381C88" w:rsidRDefault="00381C88" w:rsidP="00381C8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ab/>
        <w:t>3. Утврђивања Предлога одлуке о расписивању референдума ради потврђивања предлога акта о промени Устава.</w:t>
      </w:r>
    </w:p>
    <w:p w:rsidR="00381C88" w:rsidRDefault="00381C88" w:rsidP="00381C88">
      <w:pPr>
        <w:spacing w:after="24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акта о промени Устава, с образложењем</w:t>
      </w:r>
    </w:p>
    <w:p w:rsidR="00EC688B" w:rsidRDefault="00381C88" w:rsidP="002F4A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 утврдио је предлог наведеног акта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предложио</w:t>
      </w:r>
      <w:r w:rsidR="002F4A8A">
        <w:rPr>
          <w:rFonts w:ascii="Times New Roman" w:hAnsi="Times New Roman" w:cs="Times New Roman"/>
          <w:sz w:val="24"/>
          <w:szCs w:val="24"/>
          <w:lang w:val="sr-Cyrl-RS"/>
        </w:rPr>
        <w:t xml:space="preserve"> да се овај</w:t>
      </w:r>
      <w:r w:rsidR="002F4A8A"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акт, имајући у виду потребу његовог што хитнијег доношења, на основу члана 149. Пословника Народне скупштине, сходном применом члана 167. Пословника Народне скупштине, донесе по хитном поступку.</w:t>
      </w:r>
    </w:p>
    <w:p w:rsidR="00381C88" w:rsidRPr="002F4A8A" w:rsidRDefault="002F4A8A" w:rsidP="002F4A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У дискусији по овој тачки дневног реда учестовали су: Оља Петровић, Илија Матејић, Вук Мирчетић, Угљеша Мрдић, Лука Кебара, Дејан Кесар, Борисав Ковачевић и Миленко Јованов.</w:t>
      </w:r>
    </w:p>
    <w:p w:rsidR="00381C88" w:rsidRPr="00D76F61" w:rsidRDefault="00381C88" w:rsidP="00381C88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(14</w:t>
      </w:r>
      <w:r w:rsidRPr="00D76F61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2F4A8A" w:rsidRPr="00D76F61" w:rsidRDefault="00381C88" w:rsidP="00381C8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76F61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D76F61">
        <w:rPr>
          <w:rFonts w:ascii="Times New Roman" w:hAnsi="Times New Roman"/>
          <w:sz w:val="24"/>
          <w:szCs w:val="24"/>
          <w:lang w:val="sr-Cyrl-CS"/>
        </w:rPr>
        <w:t>.</w:t>
      </w:r>
    </w:p>
    <w:p w:rsidR="00381C88" w:rsidRDefault="002F4A8A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уставног закона за спровођење промене Устава</w:t>
      </w:r>
    </w:p>
    <w:p w:rsidR="002F4A8A" w:rsidRDefault="002F4A8A" w:rsidP="002F4A8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 утврдио је предлог наведеног акта и предложио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овај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акт, имајући у виду потребу његовог што хитнијег доношења, на основу члана 149. Пословника Народне скупштине, сходном применом члана 167. Пословника Народне скупштине, донесе по хитном поступку.</w:t>
      </w:r>
    </w:p>
    <w:p w:rsidR="002F4A8A" w:rsidRDefault="002F4A8A" w:rsidP="002F4A8A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(14</w:t>
      </w:r>
      <w:r w:rsidRPr="00D76F61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2F4A8A" w:rsidRDefault="002F4A8A" w:rsidP="002F4A8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4A8A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 :</w:t>
      </w:r>
      <w:r w:rsidRPr="00381C88">
        <w:rPr>
          <w:rFonts w:ascii="Times New Roman" w:hAnsi="Times New Roman" w:cs="Times New Roman"/>
          <w:sz w:val="24"/>
          <w:szCs w:val="24"/>
          <w:lang w:val="sr-Cyrl-RS"/>
        </w:rPr>
        <w:t>Утврђивања Предлога одлуке о расписивању референдума ради потврђивања предлога акта о промени Устава</w:t>
      </w:r>
    </w:p>
    <w:p w:rsidR="002F4A8A" w:rsidRDefault="002F4A8A" w:rsidP="002F4A8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4A8A"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 утврдио је предлог наведеног акта и предложио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овај</w:t>
      </w:r>
      <w:r w:rsidRPr="002F4A8A">
        <w:rPr>
          <w:rFonts w:ascii="Times New Roman" w:hAnsi="Times New Roman" w:cs="Times New Roman"/>
          <w:sz w:val="24"/>
          <w:szCs w:val="24"/>
          <w:lang w:val="sr-Cyrl-RS"/>
        </w:rPr>
        <w:t xml:space="preserve"> акт, имајући у виду потребу његовог што хитнијег доношења, на основу члана 149. Пословника Народне скупштине, сходном применом члана 167. Пословника Народне скупштине, донесе по хитном поступку.</w:t>
      </w:r>
    </w:p>
    <w:p w:rsidR="002F4A8A" w:rsidRPr="002F4A8A" w:rsidRDefault="002F4A8A" w:rsidP="002F4A8A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(14</w:t>
      </w:r>
      <w:r w:rsidRPr="00D76F61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381C88" w:rsidRPr="00D76F61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2F4A8A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F4A8A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EC688B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381C88" w:rsidRPr="00D76F61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381C88" w:rsidRPr="00EC688B" w:rsidRDefault="00381C88" w:rsidP="00381C8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1C88" w:rsidRPr="00D76F61" w:rsidRDefault="00381C88" w:rsidP="00381C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</w:t>
      </w:r>
      <w:r w:rsidR="002F4A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EC68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ПРЕДСЕДНИК</w:t>
      </w:r>
      <w:r w:rsidR="00EC688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381C88" w:rsidRPr="00D76F61" w:rsidRDefault="00381C88" w:rsidP="00381C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81C88" w:rsidRPr="00D76F61" w:rsidRDefault="00381C88" w:rsidP="00381C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</w:t>
      </w:r>
      <w:r w:rsidR="002F4A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Јелена Жарић Ковачевић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8"/>
    <w:rsid w:val="00103355"/>
    <w:rsid w:val="002F4A8A"/>
    <w:rsid w:val="00381C88"/>
    <w:rsid w:val="009636A1"/>
    <w:rsid w:val="00E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8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8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2021-12-02T10:41:00Z</cp:lastPrinted>
  <dcterms:created xsi:type="dcterms:W3CDTF">2021-11-30T10:32:00Z</dcterms:created>
  <dcterms:modified xsi:type="dcterms:W3CDTF">2021-12-02T10:41:00Z</dcterms:modified>
</cp:coreProperties>
</file>